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="0010730A" w:rsidRPr="007D3AC1">
        <w:rPr>
          <w:rFonts w:asciiTheme="majorHAnsi" w:hAnsiTheme="majorHAnsi" w:cs="Times New Roman"/>
          <w:sz w:val="22"/>
          <w:szCs w:val="22"/>
        </w:rPr>
        <w:t>/</w:t>
      </w:r>
      <w:r w:rsidRPr="007D3AC1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7D3AC1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4BD86D0B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</w:t>
      </w:r>
      <w:r w:rsidR="004C37F3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</w:t>
      </w:r>
      <w:r w:rsidR="003E217B" w:rsidRPr="003E217B">
        <w:rPr>
          <w:rFonts w:asciiTheme="majorHAnsi" w:hAnsiTheme="majorHAnsi" w:cs="Times New Roman"/>
          <w:sz w:val="22"/>
          <w:szCs w:val="22"/>
        </w:rPr>
        <w:t>e dalla specifica Informativa sul trattamento dei dati personali(***)</w:t>
      </w:r>
      <w:r w:rsidR="003E217B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9C431AB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(*) Nell’elenco ricomprendere anche il dichiarante.</w:t>
      </w:r>
    </w:p>
    <w:p w14:paraId="06B23C8D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 xml:space="preserve">(**) L’Informativa generale privacy è pubblicata nella sezione “Privacy” del sito </w:t>
      </w:r>
      <w:hyperlink r:id="rId8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7EC98F03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accessibile dal link in calce alla home page, o consultabile al link:</w:t>
      </w:r>
      <w:r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15806339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r w:rsidRPr="005B1AFF">
        <w:rPr>
          <w:rFonts w:asciiTheme="majorHAnsi" w:hAnsiTheme="majorHAnsi" w:cs="Times New Roman"/>
          <w:sz w:val="16"/>
          <w:szCs w:val="22"/>
        </w:rPr>
        <w:t>https://www.regione.veneto.it/web/sociale/finanziamenti-statali-delle-strutture-operanti-nel-veneto</w:t>
      </w:r>
    </w:p>
    <w:p w14:paraId="0C9684B9" w14:textId="77777777" w:rsidR="00781F5D" w:rsidRPr="007D3AC1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7D3AC1" w:rsidSect="00B76A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0000000000000000000"/>
    <w:charset w:val="B2"/>
    <w:family w:val="modern"/>
    <w:notTrueType/>
    <w:pitch w:val="fixed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8B31F" w14:textId="77777777" w:rsidR="00F5037E" w:rsidRDefault="00F50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B354D" w14:textId="77777777" w:rsidR="00F5037E" w:rsidRDefault="00F50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31917" w14:textId="77777777" w:rsidR="00F5037E" w:rsidRDefault="00F50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2E5ED9FE" w:rsidR="004D144B" w:rsidRPr="004D144B" w:rsidRDefault="004D144B" w:rsidP="00525F7C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F503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69</w:t>
          </w:r>
          <w:r w:rsidR="00525F7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525F7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F5037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10.07.2024   </w:t>
          </w:r>
          <w:bookmarkStart w:id="0" w:name="_GoBack"/>
          <w:bookmarkEnd w:id="0"/>
          <w:r w:rsidR="00525F7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F5037E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F5037E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247239A8" w:rsidR="004D144B" w:rsidRPr="004D144B" w:rsidRDefault="004D144B" w:rsidP="003E217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BE6CE9">
            <w:rPr>
              <w:rFonts w:ascii="Times New Roman" w:hAnsi="Times New Roman" w:cs="Times New Roman"/>
              <w:b/>
              <w:bCs/>
              <w:sz w:val="28"/>
              <w:szCs w:val="28"/>
            </w:rPr>
            <w:t>69</w:t>
          </w:r>
          <w:r w:rsidR="003E217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6CE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10.07.2024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F5037E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F5037E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217B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25F7C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E6CE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037E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DA3CE-093C-4F79-AFED-2000FA3E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5</cp:revision>
  <cp:lastPrinted>2023-07-20T07:02:00Z</cp:lastPrinted>
  <dcterms:created xsi:type="dcterms:W3CDTF">2024-07-04T12:28:00Z</dcterms:created>
  <dcterms:modified xsi:type="dcterms:W3CDTF">2024-07-10T11:25:00Z</dcterms:modified>
</cp:coreProperties>
</file>